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84AF5" w14:textId="77777777" w:rsidR="0034041B" w:rsidRPr="001D130D" w:rsidRDefault="0034041B" w:rsidP="001D130D">
      <w:pPr>
        <w:pStyle w:val="Title"/>
      </w:pPr>
      <w:bookmarkStart w:id="0" w:name="_GoBack"/>
      <w:bookmarkEnd w:id="0"/>
      <w:r w:rsidRPr="001D130D">
        <w:t>Titus 3:3–7</w:t>
      </w:r>
    </w:p>
    <w:p w14:paraId="3812DF4F" w14:textId="2609EBD8" w:rsidR="000879BB" w:rsidRDefault="0034041B" w:rsidP="000879BB">
      <w:pPr>
        <w:tabs>
          <w:tab w:val="left" w:pos="900"/>
        </w:tabs>
        <w:spacing w:before="120"/>
        <w:ind w:left="547" w:hanging="547"/>
      </w:pPr>
      <w:r w:rsidRPr="001D130D">
        <w:t>3:3</w:t>
      </w:r>
      <w:r w:rsidRPr="001D130D">
        <w:tab/>
      </w:r>
      <w:r w:rsidR="000879BB">
        <w:tab/>
      </w:r>
      <w:proofErr w:type="spellStart"/>
      <w:r w:rsidR="000879BB" w:rsidRPr="001D130D">
        <w:t>γάρ</w:t>
      </w:r>
      <w:proofErr w:type="spellEnd"/>
      <w:r w:rsidR="000879BB" w:rsidRPr="001D130D">
        <w:t xml:space="preserve"> </w:t>
      </w:r>
      <w:r w:rsidR="000879BB">
        <w:br/>
      </w:r>
      <w:r w:rsidR="000879BB">
        <w:rPr>
          <w:i/>
          <w:color w:val="808080" w:themeColor="background1" w:themeShade="80"/>
          <w:sz w:val="22"/>
          <w:szCs w:val="22"/>
        </w:rPr>
        <w:tab/>
      </w:r>
      <w:r w:rsidR="000879BB" w:rsidRPr="00D82519">
        <w:rPr>
          <w:i/>
          <w:color w:val="808080" w:themeColor="background1" w:themeShade="80"/>
          <w:sz w:val="22"/>
          <w:szCs w:val="22"/>
        </w:rPr>
        <w:t xml:space="preserve">For </w:t>
      </w:r>
    </w:p>
    <w:p w14:paraId="387188DA" w14:textId="65A98B2B" w:rsidR="00D82519" w:rsidRDefault="000879BB" w:rsidP="00D82519">
      <w:pPr>
        <w:tabs>
          <w:tab w:val="left" w:pos="3420"/>
        </w:tabs>
        <w:spacing w:before="120"/>
        <w:ind w:left="547" w:hanging="547"/>
      </w:pPr>
      <w:r>
        <w:tab/>
      </w:r>
      <w:proofErr w:type="spellStart"/>
      <w:r w:rsidR="0034041B" w:rsidRPr="001D130D">
        <w:t>Ἦμεν</w:t>
      </w:r>
      <w:proofErr w:type="spellEnd"/>
      <w:r w:rsidR="0034041B" w:rsidRPr="001D130D">
        <w:t xml:space="preserve"> </w:t>
      </w:r>
      <w:r>
        <w:t xml:space="preserve">... </w:t>
      </w:r>
      <w:r w:rsidR="0034041B" w:rsidRPr="001D130D">
        <w:t>π</w:t>
      </w:r>
      <w:proofErr w:type="spellStart"/>
      <w:r w:rsidR="0034041B" w:rsidRPr="001D130D">
        <w:t>οτε</w:t>
      </w:r>
      <w:proofErr w:type="spellEnd"/>
      <w:r w:rsidR="0034041B" w:rsidRPr="001D130D">
        <w:t xml:space="preserve"> καὶ </w:t>
      </w:r>
      <w:proofErr w:type="spellStart"/>
      <w:r w:rsidR="0034041B" w:rsidRPr="001D130D">
        <w:t>ἡμεῖς</w:t>
      </w:r>
      <w:proofErr w:type="spellEnd"/>
      <w:r w:rsidR="0034041B" w:rsidRPr="001D130D">
        <w:t xml:space="preserve"> </w:t>
      </w:r>
      <w:r w:rsidR="00D82519">
        <w:tab/>
      </w:r>
      <w:proofErr w:type="spellStart"/>
      <w:r w:rsidR="0034041B" w:rsidRPr="001D130D">
        <w:t>ἀνόητοι</w:t>
      </w:r>
      <w:proofErr w:type="spellEnd"/>
      <w:r w:rsidR="0034041B" w:rsidRPr="001D130D">
        <w:t xml:space="preserve">, </w:t>
      </w:r>
      <w:r w:rsidR="00D82519">
        <w:br/>
      </w:r>
      <w:r w:rsidR="00D82519" w:rsidRPr="00D82519">
        <w:rPr>
          <w:i/>
          <w:color w:val="808080" w:themeColor="background1" w:themeShade="80"/>
          <w:sz w:val="22"/>
          <w:szCs w:val="22"/>
        </w:rPr>
        <w:t xml:space="preserve">once we ourselves also were </w:t>
      </w:r>
      <w:r>
        <w:rPr>
          <w:i/>
          <w:color w:val="808080" w:themeColor="background1" w:themeShade="80"/>
          <w:sz w:val="22"/>
          <w:szCs w:val="22"/>
        </w:rPr>
        <w:tab/>
      </w:r>
      <w:r w:rsidR="00D82519" w:rsidRPr="00D82519">
        <w:rPr>
          <w:i/>
          <w:color w:val="808080" w:themeColor="background1" w:themeShade="80"/>
          <w:sz w:val="22"/>
          <w:szCs w:val="22"/>
        </w:rPr>
        <w:t>foolish</w:t>
      </w:r>
    </w:p>
    <w:p w14:paraId="24F77EB5" w14:textId="20366D0C" w:rsidR="00D82519" w:rsidRDefault="00D82519" w:rsidP="00D82519">
      <w:pPr>
        <w:tabs>
          <w:tab w:val="left" w:pos="3420"/>
        </w:tabs>
        <w:spacing w:before="120"/>
        <w:ind w:left="547" w:hanging="547"/>
      </w:pPr>
      <w:r>
        <w:tab/>
      </w:r>
      <w:r>
        <w:tab/>
      </w:r>
      <w:r w:rsidR="0034041B" w:rsidRPr="001D130D">
        <w:t>ἀπ</w:t>
      </w:r>
      <w:proofErr w:type="spellStart"/>
      <w:r w:rsidR="0034041B" w:rsidRPr="001D130D">
        <w:t>ειθεῖς</w:t>
      </w:r>
      <w:proofErr w:type="spellEnd"/>
      <w:r w:rsidR="0034041B" w:rsidRPr="001D130D">
        <w:t xml:space="preserve">, </w:t>
      </w:r>
      <w:r>
        <w:br/>
      </w:r>
      <w:r>
        <w:tab/>
      </w:r>
      <w:r w:rsidRPr="00D82519">
        <w:rPr>
          <w:i/>
          <w:color w:val="808080" w:themeColor="background1" w:themeShade="80"/>
          <w:sz w:val="22"/>
          <w:szCs w:val="22"/>
        </w:rPr>
        <w:t>disobedient</w:t>
      </w:r>
    </w:p>
    <w:p w14:paraId="3D638384" w14:textId="7D5B9E43" w:rsidR="00D82519" w:rsidRDefault="00D82519" w:rsidP="00D82519">
      <w:pPr>
        <w:tabs>
          <w:tab w:val="left" w:pos="3420"/>
        </w:tabs>
        <w:spacing w:before="120"/>
        <w:ind w:left="547" w:hanging="547"/>
      </w:pPr>
      <w:r>
        <w:tab/>
      </w:r>
      <w:r>
        <w:tab/>
      </w:r>
      <w:r w:rsidR="0034041B" w:rsidRPr="001D130D">
        <w:t>πλα</w:t>
      </w:r>
      <w:proofErr w:type="spellStart"/>
      <w:r w:rsidR="0034041B" w:rsidRPr="001D130D">
        <w:t>νώμενοι</w:t>
      </w:r>
      <w:proofErr w:type="spellEnd"/>
      <w:r w:rsidR="0034041B" w:rsidRPr="001D130D">
        <w:t xml:space="preserve">, </w:t>
      </w:r>
      <w:r>
        <w:br/>
      </w:r>
      <w:r>
        <w:tab/>
      </w:r>
      <w:r w:rsidRPr="00D82519">
        <w:rPr>
          <w:i/>
          <w:color w:val="808080" w:themeColor="background1" w:themeShade="80"/>
          <w:sz w:val="22"/>
          <w:szCs w:val="22"/>
        </w:rPr>
        <w:t>being led astray</w:t>
      </w:r>
    </w:p>
    <w:p w14:paraId="522177B0" w14:textId="0CDC7F37" w:rsidR="00D82519" w:rsidRDefault="00D82519" w:rsidP="00D82519">
      <w:pPr>
        <w:tabs>
          <w:tab w:val="left" w:pos="3420"/>
        </w:tabs>
        <w:spacing w:before="120"/>
        <w:ind w:left="547" w:hanging="547"/>
      </w:pPr>
      <w:r>
        <w:tab/>
      </w:r>
      <w:r>
        <w:tab/>
      </w:r>
      <w:proofErr w:type="spellStart"/>
      <w:r w:rsidR="0034041B" w:rsidRPr="001D130D">
        <w:t>δουλεύοντες</w:t>
      </w:r>
      <w:proofErr w:type="spellEnd"/>
      <w:r w:rsidR="0034041B" w:rsidRPr="001D130D">
        <w:t xml:space="preserve"> ἐπ</w:t>
      </w:r>
      <w:proofErr w:type="spellStart"/>
      <w:r w:rsidR="0034041B" w:rsidRPr="001D130D">
        <w:t>ιθυμί</w:t>
      </w:r>
      <w:proofErr w:type="spellEnd"/>
      <w:r w:rsidR="0034041B" w:rsidRPr="001D130D">
        <w:t>α</w:t>
      </w:r>
      <w:proofErr w:type="spellStart"/>
      <w:r w:rsidR="0034041B" w:rsidRPr="001D130D">
        <w:t>ις</w:t>
      </w:r>
      <w:proofErr w:type="spellEnd"/>
      <w:r w:rsidR="0034041B" w:rsidRPr="001D130D">
        <w:t xml:space="preserve"> καὶ </w:t>
      </w:r>
      <w:proofErr w:type="spellStart"/>
      <w:r w:rsidR="0034041B" w:rsidRPr="001D130D">
        <w:t>ἡδον</w:t>
      </w:r>
      <w:proofErr w:type="spellEnd"/>
      <w:r w:rsidR="0034041B" w:rsidRPr="001D130D">
        <w:t>α</w:t>
      </w:r>
      <w:proofErr w:type="spellStart"/>
      <w:r w:rsidR="0034041B" w:rsidRPr="001D130D">
        <w:t>ῖς</w:t>
      </w:r>
      <w:proofErr w:type="spellEnd"/>
      <w:r w:rsidR="0034041B" w:rsidRPr="001D130D">
        <w:t xml:space="preserve"> π</w:t>
      </w:r>
      <w:proofErr w:type="spellStart"/>
      <w:r w:rsidR="0034041B" w:rsidRPr="001D130D">
        <w:t>οικίλ</w:t>
      </w:r>
      <w:proofErr w:type="spellEnd"/>
      <w:r w:rsidR="0034041B" w:rsidRPr="001D130D">
        <w:t>α</w:t>
      </w:r>
      <w:proofErr w:type="spellStart"/>
      <w:r w:rsidR="0034041B" w:rsidRPr="001D130D">
        <w:t>ις</w:t>
      </w:r>
      <w:proofErr w:type="spellEnd"/>
      <w:r w:rsidR="0034041B" w:rsidRPr="001D130D">
        <w:t xml:space="preserve">, </w:t>
      </w:r>
      <w:r>
        <w:br/>
      </w:r>
      <w:r>
        <w:tab/>
      </w:r>
      <w:r w:rsidRPr="00D82519">
        <w:rPr>
          <w:i/>
          <w:color w:val="808080" w:themeColor="background1" w:themeShade="80"/>
          <w:sz w:val="22"/>
          <w:szCs w:val="22"/>
        </w:rPr>
        <w:t>being enslaved by desires and various pleasures</w:t>
      </w:r>
    </w:p>
    <w:p w14:paraId="4C04EC44" w14:textId="0601E7D6" w:rsidR="00D82519" w:rsidRDefault="00D82519" w:rsidP="00D82519">
      <w:pPr>
        <w:tabs>
          <w:tab w:val="left" w:pos="3420"/>
        </w:tabs>
        <w:spacing w:before="120"/>
        <w:ind w:left="547" w:hanging="547"/>
      </w:pPr>
      <w:r>
        <w:tab/>
      </w:r>
      <w:r>
        <w:tab/>
      </w:r>
      <w:proofErr w:type="spellStart"/>
      <w:r w:rsidR="0034041B" w:rsidRPr="001D130D">
        <w:t>ἐν</w:t>
      </w:r>
      <w:proofErr w:type="spellEnd"/>
      <w:r w:rsidR="0034041B" w:rsidRPr="001D130D">
        <w:t xml:space="preserve"> κα</w:t>
      </w:r>
      <w:proofErr w:type="spellStart"/>
      <w:r w:rsidR="0034041B" w:rsidRPr="001D130D">
        <w:t>κίᾳ</w:t>
      </w:r>
      <w:proofErr w:type="spellEnd"/>
      <w:r w:rsidR="0034041B" w:rsidRPr="001D130D">
        <w:t xml:space="preserve"> καὶ </w:t>
      </w:r>
      <w:proofErr w:type="spellStart"/>
      <w:r w:rsidR="0034041B" w:rsidRPr="001D130D">
        <w:t>φθόνῳ</w:t>
      </w:r>
      <w:proofErr w:type="spellEnd"/>
      <w:r w:rsidR="0034041B" w:rsidRPr="001D130D">
        <w:t xml:space="preserve"> </w:t>
      </w:r>
      <w:proofErr w:type="spellStart"/>
      <w:r w:rsidR="0034041B" w:rsidRPr="001D130D">
        <w:t>διάγοντες</w:t>
      </w:r>
      <w:proofErr w:type="spellEnd"/>
      <w:r w:rsidR="0034041B" w:rsidRPr="001D130D">
        <w:t xml:space="preserve">, </w:t>
      </w:r>
      <w:r>
        <w:br/>
      </w:r>
      <w:r>
        <w:tab/>
      </w:r>
      <w:r w:rsidRPr="00D82519">
        <w:rPr>
          <w:i/>
          <w:color w:val="808080" w:themeColor="background1" w:themeShade="80"/>
          <w:sz w:val="22"/>
          <w:szCs w:val="22"/>
        </w:rPr>
        <w:t>living a life of evil and envy</w:t>
      </w:r>
    </w:p>
    <w:p w14:paraId="51E784A1" w14:textId="582214A4" w:rsidR="00D82519" w:rsidRDefault="00D82519" w:rsidP="00D82519">
      <w:pPr>
        <w:tabs>
          <w:tab w:val="left" w:pos="3420"/>
        </w:tabs>
        <w:spacing w:before="120"/>
        <w:ind w:left="547" w:hanging="547"/>
      </w:pPr>
      <w:r>
        <w:tab/>
      </w:r>
      <w:r>
        <w:tab/>
      </w:r>
      <w:proofErr w:type="spellStart"/>
      <w:r w:rsidR="0034041B" w:rsidRPr="001D130D">
        <w:t>στυγητοί</w:t>
      </w:r>
      <w:proofErr w:type="spellEnd"/>
      <w:r w:rsidR="0034041B" w:rsidRPr="001D130D">
        <w:t xml:space="preserve">, </w:t>
      </w:r>
      <w:r>
        <w:br/>
      </w:r>
      <w:r>
        <w:tab/>
      </w:r>
      <w:r w:rsidRPr="00D82519">
        <w:rPr>
          <w:i/>
          <w:color w:val="808080" w:themeColor="background1" w:themeShade="80"/>
          <w:sz w:val="22"/>
          <w:szCs w:val="22"/>
        </w:rPr>
        <w:t>detestable</w:t>
      </w:r>
    </w:p>
    <w:p w14:paraId="090C1168" w14:textId="63023322" w:rsidR="0034041B" w:rsidRPr="001D130D" w:rsidRDefault="00D82519" w:rsidP="00D82519">
      <w:pPr>
        <w:tabs>
          <w:tab w:val="left" w:pos="3420"/>
        </w:tabs>
        <w:spacing w:before="120"/>
        <w:ind w:left="1440" w:hanging="547"/>
      </w:pPr>
      <w:r>
        <w:tab/>
      </w:r>
      <w:r>
        <w:tab/>
      </w:r>
      <w:proofErr w:type="spellStart"/>
      <w:r w:rsidR="0034041B" w:rsidRPr="001D130D">
        <w:t>μισοῦντες</w:t>
      </w:r>
      <w:proofErr w:type="spellEnd"/>
      <w:r w:rsidR="0034041B" w:rsidRPr="001D130D">
        <w:t xml:space="preserve"> </w:t>
      </w:r>
      <w:proofErr w:type="spellStart"/>
      <w:r w:rsidR="0034041B" w:rsidRPr="001D130D">
        <w:t>ἀλλήλους</w:t>
      </w:r>
      <w:proofErr w:type="spellEnd"/>
      <w:r w:rsidR="0034041B" w:rsidRPr="001D130D">
        <w:t>.</w:t>
      </w:r>
      <w:r>
        <w:br/>
      </w:r>
      <w:r>
        <w:tab/>
      </w:r>
      <w:r w:rsidRPr="00D82519">
        <w:rPr>
          <w:i/>
          <w:color w:val="808080" w:themeColor="background1" w:themeShade="80"/>
          <w:sz w:val="22"/>
          <w:szCs w:val="22"/>
        </w:rPr>
        <w:t>hating one another</w:t>
      </w:r>
    </w:p>
    <w:p w14:paraId="2CDBD346" w14:textId="4846A84C" w:rsidR="000879BB" w:rsidRDefault="0034041B" w:rsidP="00D82519">
      <w:pPr>
        <w:tabs>
          <w:tab w:val="left" w:pos="900"/>
        </w:tabs>
        <w:spacing w:before="120"/>
        <w:ind w:left="547" w:hanging="547"/>
      </w:pPr>
      <w:r w:rsidRPr="001D130D">
        <w:t>3:4</w:t>
      </w:r>
      <w:r w:rsidRPr="001D130D">
        <w:tab/>
      </w:r>
      <w:r w:rsidR="000879BB">
        <w:tab/>
      </w:r>
      <w:proofErr w:type="spellStart"/>
      <w:r w:rsidR="000879BB" w:rsidRPr="001D130D">
        <w:t>δὲ</w:t>
      </w:r>
      <w:proofErr w:type="spellEnd"/>
      <w:r w:rsidR="000879BB">
        <w:br/>
      </w:r>
      <w:r w:rsidR="000879BB">
        <w:rPr>
          <w:i/>
          <w:color w:val="808080" w:themeColor="background1" w:themeShade="80"/>
          <w:sz w:val="22"/>
          <w:szCs w:val="22"/>
        </w:rPr>
        <w:tab/>
      </w:r>
      <w:r w:rsidR="000879BB" w:rsidRPr="00A2794F">
        <w:rPr>
          <w:i/>
          <w:color w:val="808080" w:themeColor="background1" w:themeShade="80"/>
          <w:sz w:val="22"/>
          <w:szCs w:val="22"/>
        </w:rPr>
        <w:t xml:space="preserve">But </w:t>
      </w:r>
    </w:p>
    <w:p w14:paraId="5A16E9B0" w14:textId="660F304C" w:rsidR="0034041B" w:rsidRPr="001D130D" w:rsidRDefault="000879BB" w:rsidP="000879BB">
      <w:pPr>
        <w:tabs>
          <w:tab w:val="left" w:pos="1080"/>
        </w:tabs>
        <w:spacing w:before="120"/>
        <w:ind w:left="547" w:hanging="547"/>
      </w:pPr>
      <w:r>
        <w:tab/>
      </w:r>
      <w:r>
        <w:tab/>
      </w:r>
      <w:proofErr w:type="spellStart"/>
      <w:r w:rsidR="0034041B" w:rsidRPr="001D130D">
        <w:t>ὅτε</w:t>
      </w:r>
      <w:proofErr w:type="spellEnd"/>
      <w:r w:rsidR="0034041B" w:rsidRPr="001D130D">
        <w:t xml:space="preserve"> </w:t>
      </w:r>
      <w:r>
        <w:t xml:space="preserve">... </w:t>
      </w:r>
      <w:r w:rsidR="0034041B" w:rsidRPr="001D130D">
        <w:t xml:space="preserve"> ἡ </w:t>
      </w:r>
      <w:proofErr w:type="spellStart"/>
      <w:r w:rsidR="0034041B" w:rsidRPr="001D130D">
        <w:t>χρηστότης</w:t>
      </w:r>
      <w:proofErr w:type="spellEnd"/>
      <w:r w:rsidR="0034041B" w:rsidRPr="001D130D">
        <w:t xml:space="preserve"> καὶ ἡ </w:t>
      </w:r>
      <w:proofErr w:type="spellStart"/>
      <w:r w:rsidR="0034041B" w:rsidRPr="001D130D">
        <w:t>φιλ</w:t>
      </w:r>
      <w:proofErr w:type="spellEnd"/>
      <w:r w:rsidR="0034041B" w:rsidRPr="001D130D">
        <w:t>α</w:t>
      </w:r>
      <w:proofErr w:type="spellStart"/>
      <w:r w:rsidR="0034041B" w:rsidRPr="001D130D">
        <w:t>νθρω</w:t>
      </w:r>
      <w:proofErr w:type="spellEnd"/>
      <w:r w:rsidR="0034041B" w:rsidRPr="001D130D">
        <w:t>πία ἐπ</w:t>
      </w:r>
      <w:proofErr w:type="spellStart"/>
      <w:r w:rsidR="0034041B" w:rsidRPr="001D130D">
        <w:t>εφάνη</w:t>
      </w:r>
      <w:proofErr w:type="spellEnd"/>
      <w:r w:rsidR="0034041B" w:rsidRPr="001D130D">
        <w:t xml:space="preserve"> </w:t>
      </w:r>
      <w:proofErr w:type="spellStart"/>
      <w:r w:rsidR="0034041B" w:rsidRPr="001D130D">
        <w:t>τοῦ</w:t>
      </w:r>
      <w:proofErr w:type="spellEnd"/>
      <w:r w:rsidR="0034041B" w:rsidRPr="001D130D">
        <w:t xml:space="preserve"> </w:t>
      </w:r>
      <w:proofErr w:type="spellStart"/>
      <w:r w:rsidR="0034041B" w:rsidRPr="001D130D">
        <w:t>σωτῆρος</w:t>
      </w:r>
      <w:proofErr w:type="spellEnd"/>
      <w:r w:rsidR="0034041B" w:rsidRPr="001D130D">
        <w:t xml:space="preserve"> </w:t>
      </w:r>
      <w:proofErr w:type="spellStart"/>
      <w:r w:rsidR="0034041B" w:rsidRPr="001D130D">
        <w:t>ἡμῶν</w:t>
      </w:r>
      <w:proofErr w:type="spellEnd"/>
      <w:r w:rsidR="0034041B" w:rsidRPr="001D130D">
        <w:t xml:space="preserve"> </w:t>
      </w:r>
      <w:proofErr w:type="spellStart"/>
      <w:r w:rsidR="0034041B" w:rsidRPr="001D130D">
        <w:t>θεοῦ</w:t>
      </w:r>
      <w:proofErr w:type="spellEnd"/>
      <w:r w:rsidR="0034041B" w:rsidRPr="001D130D">
        <w:t>,</w:t>
      </w:r>
      <w:r w:rsidR="00A2794F">
        <w:br/>
      </w:r>
      <w:r>
        <w:rPr>
          <w:i/>
          <w:color w:val="808080" w:themeColor="background1" w:themeShade="80"/>
          <w:sz w:val="22"/>
          <w:szCs w:val="22"/>
        </w:rPr>
        <w:tab/>
      </w:r>
      <w:r w:rsidR="00A2794F" w:rsidRPr="00A2794F">
        <w:rPr>
          <w:i/>
          <w:color w:val="808080" w:themeColor="background1" w:themeShade="80"/>
          <w:sz w:val="22"/>
          <w:szCs w:val="22"/>
        </w:rPr>
        <w:t>when the goodness and loving kindness of God our Savior appeared</w:t>
      </w:r>
    </w:p>
    <w:p w14:paraId="631F6888" w14:textId="37E33D95" w:rsidR="00D82519" w:rsidRDefault="0034041B" w:rsidP="000879BB">
      <w:pPr>
        <w:tabs>
          <w:tab w:val="left" w:pos="1080"/>
        </w:tabs>
        <w:spacing w:before="120"/>
        <w:ind w:left="547" w:hanging="547"/>
      </w:pPr>
      <w:r w:rsidRPr="001D130D">
        <w:t>3:5</w:t>
      </w:r>
      <w:r w:rsidRPr="001D130D">
        <w:tab/>
      </w:r>
      <w:r w:rsidR="000879BB">
        <w:tab/>
      </w:r>
      <w:proofErr w:type="spellStart"/>
      <w:r w:rsidRPr="001D130D">
        <w:t>οὐκ</w:t>
      </w:r>
      <w:proofErr w:type="spellEnd"/>
      <w:r w:rsidRPr="001D130D">
        <w:t xml:space="preserve"> </w:t>
      </w:r>
      <w:proofErr w:type="spellStart"/>
      <w:r w:rsidRPr="001D130D">
        <w:t>ἐξ</w:t>
      </w:r>
      <w:proofErr w:type="spellEnd"/>
      <w:r w:rsidRPr="001D130D">
        <w:t xml:space="preserve"> </w:t>
      </w:r>
      <w:proofErr w:type="spellStart"/>
      <w:r w:rsidRPr="001D130D">
        <w:t>ἔργων</w:t>
      </w:r>
      <w:proofErr w:type="spellEnd"/>
      <w:r w:rsidRPr="001D130D">
        <w:t xml:space="preserve"> </w:t>
      </w:r>
      <w:proofErr w:type="spellStart"/>
      <w:r w:rsidRPr="001D130D">
        <w:t>τῶν</w:t>
      </w:r>
      <w:proofErr w:type="spellEnd"/>
      <w:r w:rsidRPr="001D130D">
        <w:t xml:space="preserve"> </w:t>
      </w:r>
      <w:proofErr w:type="spellStart"/>
      <w:r w:rsidRPr="001D130D">
        <w:t>ἐν</w:t>
      </w:r>
      <w:proofErr w:type="spellEnd"/>
      <w:r w:rsidRPr="001D130D">
        <w:t xml:space="preserve"> </w:t>
      </w:r>
      <w:proofErr w:type="spellStart"/>
      <w:r w:rsidRPr="001D130D">
        <w:t>δικ</w:t>
      </w:r>
      <w:proofErr w:type="spellEnd"/>
      <w:r w:rsidRPr="001D130D">
        <w:t>α</w:t>
      </w:r>
      <w:proofErr w:type="spellStart"/>
      <w:r w:rsidRPr="001D130D">
        <w:t>ιοσύνῃ</w:t>
      </w:r>
      <w:proofErr w:type="spellEnd"/>
      <w:r w:rsidRPr="001D130D">
        <w:t xml:space="preserve"> </w:t>
      </w:r>
      <w:r w:rsidR="00A2794F">
        <w:br/>
      </w:r>
      <w:r w:rsidR="000879BB">
        <w:rPr>
          <w:i/>
          <w:color w:val="808080" w:themeColor="background1" w:themeShade="80"/>
          <w:sz w:val="22"/>
          <w:szCs w:val="22"/>
        </w:rPr>
        <w:tab/>
      </w:r>
      <w:r w:rsidR="00A2794F" w:rsidRPr="0061096C">
        <w:rPr>
          <w:i/>
          <w:color w:val="808080" w:themeColor="background1" w:themeShade="80"/>
          <w:sz w:val="22"/>
          <w:szCs w:val="22"/>
        </w:rPr>
        <w:t>not be</w:t>
      </w:r>
      <w:r w:rsidR="0061096C" w:rsidRPr="0061096C">
        <w:rPr>
          <w:i/>
          <w:color w:val="808080" w:themeColor="background1" w:themeShade="80"/>
          <w:sz w:val="22"/>
          <w:szCs w:val="22"/>
        </w:rPr>
        <w:t>cause of works of righteousness</w:t>
      </w:r>
    </w:p>
    <w:p w14:paraId="00B45EAC" w14:textId="42DC0DE7" w:rsidR="00D82519" w:rsidRDefault="00D82519" w:rsidP="00651DCB">
      <w:pPr>
        <w:tabs>
          <w:tab w:val="left" w:pos="1980"/>
        </w:tabs>
        <w:spacing w:before="120"/>
        <w:ind w:left="547" w:hanging="547"/>
      </w:pPr>
      <w:r>
        <w:tab/>
      </w:r>
      <w:r w:rsidR="00651DCB">
        <w:tab/>
      </w:r>
      <w:r w:rsidR="0034041B" w:rsidRPr="001D130D">
        <w:t>ἃ ἐπ</w:t>
      </w:r>
      <w:proofErr w:type="spellStart"/>
      <w:r w:rsidR="0034041B" w:rsidRPr="001D130D">
        <w:t>οιήσ</w:t>
      </w:r>
      <w:proofErr w:type="spellEnd"/>
      <w:r w:rsidR="0034041B" w:rsidRPr="001D130D">
        <w:t>α</w:t>
      </w:r>
      <w:proofErr w:type="spellStart"/>
      <w:r w:rsidR="0034041B" w:rsidRPr="001D130D">
        <w:t>μεν</w:t>
      </w:r>
      <w:proofErr w:type="spellEnd"/>
      <w:r w:rsidR="0034041B" w:rsidRPr="001D130D">
        <w:t xml:space="preserve"> </w:t>
      </w:r>
      <w:proofErr w:type="spellStart"/>
      <w:r w:rsidR="0034041B" w:rsidRPr="001D130D">
        <w:t>ἡμεῖς</w:t>
      </w:r>
      <w:proofErr w:type="spellEnd"/>
      <w:r w:rsidR="0034041B" w:rsidRPr="001D130D">
        <w:t xml:space="preserve"> </w:t>
      </w:r>
      <w:r w:rsidR="0061096C">
        <w:br/>
      </w:r>
      <w:r w:rsidR="00651DCB">
        <w:rPr>
          <w:i/>
          <w:color w:val="808080" w:themeColor="background1" w:themeShade="80"/>
          <w:sz w:val="22"/>
          <w:szCs w:val="22"/>
        </w:rPr>
        <w:tab/>
      </w:r>
      <w:r w:rsidR="0061096C" w:rsidRPr="0061096C">
        <w:rPr>
          <w:i/>
          <w:color w:val="808080" w:themeColor="background1" w:themeShade="80"/>
          <w:sz w:val="22"/>
          <w:szCs w:val="22"/>
        </w:rPr>
        <w:t>that we did</w:t>
      </w:r>
    </w:p>
    <w:p w14:paraId="30F5372E" w14:textId="12BADC3E" w:rsidR="00651DCB" w:rsidRDefault="00D82519" w:rsidP="00651DCB">
      <w:pPr>
        <w:tabs>
          <w:tab w:val="left" w:pos="1440"/>
        </w:tabs>
        <w:spacing w:before="120"/>
        <w:ind w:left="547" w:hanging="547"/>
      </w:pPr>
      <w:r>
        <w:tab/>
      </w:r>
      <w:r w:rsidR="00651DCB">
        <w:tab/>
      </w:r>
      <w:proofErr w:type="spellStart"/>
      <w:r w:rsidR="0034041B" w:rsidRPr="001D130D">
        <w:t>ἀλλὰ</w:t>
      </w:r>
      <w:proofErr w:type="spellEnd"/>
      <w:r w:rsidR="0034041B" w:rsidRPr="001D130D">
        <w:t xml:space="preserve"> </w:t>
      </w:r>
      <w:r w:rsidR="00651DCB">
        <w:br/>
      </w:r>
      <w:r w:rsidR="00651DCB">
        <w:tab/>
      </w:r>
      <w:r w:rsidR="00651DCB" w:rsidRPr="0061096C">
        <w:rPr>
          <w:i/>
          <w:color w:val="808080" w:themeColor="background1" w:themeShade="80"/>
          <w:sz w:val="22"/>
          <w:szCs w:val="22"/>
        </w:rPr>
        <w:t xml:space="preserve">but </w:t>
      </w:r>
    </w:p>
    <w:p w14:paraId="09F9DA4E" w14:textId="259FE249" w:rsidR="00D82519" w:rsidRDefault="00651DCB" w:rsidP="00651DCB">
      <w:pPr>
        <w:tabs>
          <w:tab w:val="left" w:pos="1080"/>
        </w:tabs>
        <w:spacing w:before="120"/>
        <w:ind w:left="547" w:hanging="547"/>
      </w:pPr>
      <w:r>
        <w:tab/>
      </w:r>
      <w:r>
        <w:tab/>
      </w:r>
      <w:r w:rsidR="0034041B" w:rsidRPr="001D130D">
        <w:t>κα</w:t>
      </w:r>
      <w:proofErr w:type="spellStart"/>
      <w:r w:rsidR="0034041B" w:rsidRPr="001D130D">
        <w:t>τὰ</w:t>
      </w:r>
      <w:proofErr w:type="spellEnd"/>
      <w:r w:rsidR="0034041B" w:rsidRPr="001D130D">
        <w:t xml:space="preserve"> </w:t>
      </w:r>
      <w:proofErr w:type="spellStart"/>
      <w:r w:rsidR="0034041B" w:rsidRPr="001D130D">
        <w:t>τὸ</w:t>
      </w:r>
      <w:proofErr w:type="spellEnd"/>
      <w:r w:rsidR="0034041B" w:rsidRPr="001D130D">
        <w:t xml:space="preserve"> α</w:t>
      </w:r>
      <w:proofErr w:type="spellStart"/>
      <w:r w:rsidR="0034041B" w:rsidRPr="001D130D">
        <w:t>ὐτοῦ</w:t>
      </w:r>
      <w:proofErr w:type="spellEnd"/>
      <w:r w:rsidR="0034041B" w:rsidRPr="001D130D">
        <w:t xml:space="preserve"> </w:t>
      </w:r>
      <w:proofErr w:type="spellStart"/>
      <w:r w:rsidR="0034041B" w:rsidRPr="001D130D">
        <w:t>ἔλεος</w:t>
      </w:r>
      <w:proofErr w:type="spellEnd"/>
      <w:r w:rsidR="0034041B" w:rsidRPr="001D130D">
        <w:t xml:space="preserve"> </w:t>
      </w:r>
      <w:r w:rsidR="0061096C">
        <w:br/>
      </w:r>
      <w:r>
        <w:rPr>
          <w:i/>
          <w:color w:val="808080" w:themeColor="background1" w:themeShade="80"/>
          <w:sz w:val="22"/>
          <w:szCs w:val="22"/>
        </w:rPr>
        <w:tab/>
      </w:r>
      <w:r w:rsidR="0061096C" w:rsidRPr="0061096C">
        <w:rPr>
          <w:i/>
          <w:color w:val="808080" w:themeColor="background1" w:themeShade="80"/>
          <w:sz w:val="22"/>
          <w:szCs w:val="22"/>
        </w:rPr>
        <w:t>according to his mercy</w:t>
      </w:r>
    </w:p>
    <w:p w14:paraId="3644F63B" w14:textId="2C967030" w:rsidR="00D82519" w:rsidRDefault="00D82519" w:rsidP="00D82519">
      <w:pPr>
        <w:tabs>
          <w:tab w:val="left" w:pos="900"/>
        </w:tabs>
        <w:spacing w:before="120"/>
        <w:ind w:left="547" w:hanging="547"/>
      </w:pPr>
      <w:r>
        <w:tab/>
      </w:r>
      <w:proofErr w:type="spellStart"/>
      <w:r w:rsidR="0034041B" w:rsidRPr="001D130D">
        <w:t>ἔσωσεν</w:t>
      </w:r>
      <w:proofErr w:type="spellEnd"/>
      <w:r w:rsidR="0034041B" w:rsidRPr="001D130D">
        <w:t xml:space="preserve"> </w:t>
      </w:r>
      <w:proofErr w:type="spellStart"/>
      <w:r w:rsidR="0034041B" w:rsidRPr="001D130D">
        <w:t>ἡμᾶς</w:t>
      </w:r>
      <w:proofErr w:type="spellEnd"/>
      <w:r w:rsidR="0034041B" w:rsidRPr="001D130D">
        <w:t xml:space="preserve"> </w:t>
      </w:r>
      <w:r w:rsidR="0061096C">
        <w:br/>
      </w:r>
      <w:r w:rsidR="0061096C" w:rsidRPr="0061096C">
        <w:rPr>
          <w:i/>
          <w:color w:val="808080" w:themeColor="background1" w:themeShade="80"/>
          <w:sz w:val="22"/>
          <w:szCs w:val="22"/>
        </w:rPr>
        <w:t>he saved us</w:t>
      </w:r>
    </w:p>
    <w:p w14:paraId="333D7951" w14:textId="11A88EC6" w:rsidR="00D82519" w:rsidRDefault="00D82519" w:rsidP="00651DCB">
      <w:pPr>
        <w:tabs>
          <w:tab w:val="left" w:pos="1080"/>
          <w:tab w:val="left" w:pos="2070"/>
        </w:tabs>
        <w:spacing w:before="120"/>
        <w:ind w:left="547" w:hanging="547"/>
      </w:pPr>
      <w:r>
        <w:tab/>
      </w:r>
      <w:r w:rsidR="00651DCB">
        <w:tab/>
      </w:r>
      <w:proofErr w:type="spellStart"/>
      <w:r w:rsidR="0034041B" w:rsidRPr="001D130D">
        <w:t>διὰ</w:t>
      </w:r>
      <w:proofErr w:type="spellEnd"/>
      <w:r w:rsidR="0034041B" w:rsidRPr="001D130D">
        <w:t xml:space="preserve"> </w:t>
      </w:r>
      <w:r w:rsidR="00651DCB">
        <w:tab/>
      </w:r>
      <w:proofErr w:type="spellStart"/>
      <w:r w:rsidR="0034041B" w:rsidRPr="001D130D">
        <w:t>λουτροῦ</w:t>
      </w:r>
      <w:proofErr w:type="spellEnd"/>
      <w:r w:rsidR="0034041B" w:rsidRPr="001D130D">
        <w:t xml:space="preserve"> πα</w:t>
      </w:r>
      <w:proofErr w:type="spellStart"/>
      <w:r w:rsidR="0034041B" w:rsidRPr="001D130D">
        <w:t>λιγγενεσί</w:t>
      </w:r>
      <w:proofErr w:type="spellEnd"/>
      <w:r w:rsidR="0034041B" w:rsidRPr="001D130D">
        <w:t xml:space="preserve">ας καὶ </w:t>
      </w:r>
      <w:r w:rsidR="0061096C">
        <w:br/>
      </w:r>
      <w:r w:rsidR="00651DCB">
        <w:rPr>
          <w:i/>
          <w:color w:val="808080" w:themeColor="background1" w:themeShade="80"/>
          <w:sz w:val="22"/>
          <w:szCs w:val="22"/>
        </w:rPr>
        <w:tab/>
      </w:r>
      <w:r w:rsidR="0061096C" w:rsidRPr="0061096C">
        <w:rPr>
          <w:i/>
          <w:color w:val="808080" w:themeColor="background1" w:themeShade="80"/>
          <w:sz w:val="22"/>
          <w:szCs w:val="22"/>
        </w:rPr>
        <w:t xml:space="preserve">through </w:t>
      </w:r>
      <w:r w:rsidR="00651DCB">
        <w:rPr>
          <w:i/>
          <w:color w:val="808080" w:themeColor="background1" w:themeShade="80"/>
          <w:sz w:val="22"/>
          <w:szCs w:val="22"/>
        </w:rPr>
        <w:tab/>
      </w:r>
      <w:r w:rsidR="0061096C" w:rsidRPr="0061096C">
        <w:rPr>
          <w:i/>
          <w:color w:val="808080" w:themeColor="background1" w:themeShade="80"/>
          <w:sz w:val="22"/>
          <w:szCs w:val="22"/>
        </w:rPr>
        <w:t>the washing of regeneration and</w:t>
      </w:r>
    </w:p>
    <w:p w14:paraId="4C013A80" w14:textId="4451C8B2" w:rsidR="0034041B" w:rsidRDefault="00D82519" w:rsidP="00651DCB">
      <w:pPr>
        <w:tabs>
          <w:tab w:val="left" w:pos="2070"/>
        </w:tabs>
        <w:spacing w:before="120"/>
        <w:ind w:left="547" w:hanging="547"/>
        <w:rPr>
          <w:i/>
          <w:color w:val="808080" w:themeColor="background1" w:themeShade="80"/>
          <w:sz w:val="22"/>
          <w:szCs w:val="22"/>
        </w:rPr>
      </w:pPr>
      <w:r>
        <w:tab/>
      </w:r>
      <w:r w:rsidR="00651DCB">
        <w:tab/>
      </w:r>
      <w:proofErr w:type="spellStart"/>
      <w:r w:rsidR="0034041B" w:rsidRPr="001D130D">
        <w:t>ἀν</w:t>
      </w:r>
      <w:proofErr w:type="spellEnd"/>
      <w:r w:rsidR="0034041B" w:rsidRPr="001D130D">
        <w:t>ακα</w:t>
      </w:r>
      <w:proofErr w:type="spellStart"/>
      <w:r w:rsidR="0034041B" w:rsidRPr="001D130D">
        <w:t>ινώσεως</w:t>
      </w:r>
      <w:proofErr w:type="spellEnd"/>
      <w:r w:rsidR="0034041B" w:rsidRPr="001D130D">
        <w:t xml:space="preserve"> π</w:t>
      </w:r>
      <w:proofErr w:type="spellStart"/>
      <w:r w:rsidR="0034041B" w:rsidRPr="001D130D">
        <w:t>νεύμ</w:t>
      </w:r>
      <w:proofErr w:type="spellEnd"/>
      <w:r w:rsidR="0034041B" w:rsidRPr="001D130D">
        <w:t>α</w:t>
      </w:r>
      <w:proofErr w:type="spellStart"/>
      <w:r w:rsidR="0034041B" w:rsidRPr="001D130D">
        <w:t>τος</w:t>
      </w:r>
      <w:proofErr w:type="spellEnd"/>
      <w:r w:rsidR="0034041B" w:rsidRPr="001D130D">
        <w:t xml:space="preserve"> </w:t>
      </w:r>
      <w:proofErr w:type="spellStart"/>
      <w:r w:rsidR="0034041B" w:rsidRPr="001D130D">
        <w:t>ἁγίου</w:t>
      </w:r>
      <w:proofErr w:type="spellEnd"/>
      <w:r w:rsidR="0034041B" w:rsidRPr="001D130D">
        <w:t>,</w:t>
      </w:r>
      <w:r w:rsidR="0061096C">
        <w:br/>
      </w:r>
      <w:r w:rsidR="00651DCB">
        <w:rPr>
          <w:i/>
          <w:color w:val="808080" w:themeColor="background1" w:themeShade="80"/>
          <w:sz w:val="22"/>
          <w:szCs w:val="22"/>
        </w:rPr>
        <w:tab/>
      </w:r>
      <w:r w:rsidR="0061096C" w:rsidRPr="0061096C">
        <w:rPr>
          <w:i/>
          <w:color w:val="808080" w:themeColor="background1" w:themeShade="80"/>
          <w:sz w:val="22"/>
          <w:szCs w:val="22"/>
        </w:rPr>
        <w:t>renewal of the Holy Spirit</w:t>
      </w:r>
    </w:p>
    <w:p w14:paraId="6A375215" w14:textId="77777777" w:rsidR="00555A91" w:rsidRPr="001D130D" w:rsidRDefault="00555A91" w:rsidP="00651DCB">
      <w:pPr>
        <w:tabs>
          <w:tab w:val="left" w:pos="2070"/>
        </w:tabs>
        <w:spacing w:before="120"/>
        <w:ind w:left="547" w:hanging="547"/>
      </w:pPr>
    </w:p>
    <w:p w14:paraId="4953758E" w14:textId="77777777" w:rsidR="00555A91" w:rsidRDefault="00555A91" w:rsidP="00555A91">
      <w:pPr>
        <w:tabs>
          <w:tab w:val="left" w:pos="1080"/>
          <w:tab w:val="left" w:pos="3150"/>
        </w:tabs>
        <w:spacing w:before="120"/>
        <w:ind w:left="547" w:hanging="547"/>
      </w:pPr>
      <w:r>
        <w:lastRenderedPageBreak/>
        <w:tab/>
      </w:r>
      <w:r>
        <w:tab/>
      </w:r>
      <w:proofErr w:type="spellStart"/>
      <w:r w:rsidRPr="001D130D">
        <w:t>διὰ</w:t>
      </w:r>
      <w:proofErr w:type="spellEnd"/>
      <w:r w:rsidRPr="001D130D">
        <w:t xml:space="preserve"> </w:t>
      </w:r>
      <w:proofErr w:type="spellStart"/>
      <w:r w:rsidRPr="001D130D">
        <w:t>λουτροῦ</w:t>
      </w:r>
      <w:proofErr w:type="spellEnd"/>
      <w:r w:rsidRPr="001D130D">
        <w:t xml:space="preserve"> </w:t>
      </w:r>
      <w:r>
        <w:tab/>
      </w:r>
      <w:r w:rsidRPr="001D130D">
        <w:t>πα</w:t>
      </w:r>
      <w:proofErr w:type="spellStart"/>
      <w:r w:rsidRPr="001D130D">
        <w:t>λιγγενεσί</w:t>
      </w:r>
      <w:proofErr w:type="spellEnd"/>
      <w:r w:rsidRPr="001D130D">
        <w:t xml:space="preserve">ας καὶ </w:t>
      </w:r>
      <w:r>
        <w:br/>
      </w:r>
      <w:r>
        <w:rPr>
          <w:i/>
          <w:color w:val="808080" w:themeColor="background1" w:themeShade="80"/>
          <w:sz w:val="22"/>
          <w:szCs w:val="22"/>
        </w:rPr>
        <w:tab/>
      </w:r>
      <w:r w:rsidRPr="0061096C">
        <w:rPr>
          <w:i/>
          <w:color w:val="808080" w:themeColor="background1" w:themeShade="80"/>
          <w:sz w:val="22"/>
          <w:szCs w:val="22"/>
        </w:rPr>
        <w:t>through</w:t>
      </w:r>
      <w:r>
        <w:rPr>
          <w:i/>
          <w:color w:val="808080" w:themeColor="background1" w:themeShade="80"/>
          <w:sz w:val="22"/>
          <w:szCs w:val="22"/>
        </w:rPr>
        <w:t xml:space="preserve"> </w:t>
      </w:r>
      <w:r w:rsidRPr="0061096C">
        <w:rPr>
          <w:i/>
          <w:color w:val="808080" w:themeColor="background1" w:themeShade="80"/>
          <w:sz w:val="22"/>
          <w:szCs w:val="22"/>
        </w:rPr>
        <w:t xml:space="preserve">the washing </w:t>
      </w:r>
      <w:r>
        <w:rPr>
          <w:i/>
          <w:color w:val="808080" w:themeColor="background1" w:themeShade="80"/>
          <w:sz w:val="22"/>
          <w:szCs w:val="22"/>
        </w:rPr>
        <w:tab/>
      </w:r>
      <w:r w:rsidRPr="0061096C">
        <w:rPr>
          <w:i/>
          <w:color w:val="808080" w:themeColor="background1" w:themeShade="80"/>
          <w:sz w:val="22"/>
          <w:szCs w:val="22"/>
        </w:rPr>
        <w:t xml:space="preserve">of regeneration </w:t>
      </w:r>
      <w:proofErr w:type="spellStart"/>
      <w:r w:rsidRPr="0061096C">
        <w:rPr>
          <w:i/>
          <w:color w:val="808080" w:themeColor="background1" w:themeShade="80"/>
          <w:sz w:val="22"/>
          <w:szCs w:val="22"/>
        </w:rPr>
        <w:t>and</w:t>
      </w:r>
      <w:proofErr w:type="spellEnd"/>
    </w:p>
    <w:p w14:paraId="3CA4845F" w14:textId="450CDD11" w:rsidR="00555A91" w:rsidRDefault="00555A91" w:rsidP="00555A91">
      <w:pPr>
        <w:tabs>
          <w:tab w:val="left" w:pos="1080"/>
          <w:tab w:val="left" w:pos="3150"/>
        </w:tabs>
        <w:spacing w:before="120"/>
        <w:ind w:left="547" w:hanging="547"/>
        <w:rPr>
          <w:i/>
          <w:color w:val="808080" w:themeColor="background1" w:themeShade="8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9C1AD" wp14:editId="028BDF49">
                <wp:simplePos x="0" y="0"/>
                <wp:positionH relativeFrom="column">
                  <wp:posOffset>454306</wp:posOffset>
                </wp:positionH>
                <wp:positionV relativeFrom="paragraph">
                  <wp:posOffset>262376</wp:posOffset>
                </wp:positionV>
                <wp:extent cx="2766350" cy="462987"/>
                <wp:effectExtent l="0" t="76200" r="27940" b="4508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6350" cy="4629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675F4E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5.75pt;margin-top:20.65pt;width:217.8pt;height:36.4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" strokecolor="#a5a5a5 [3206]" strokeweight=".5pt">
                <v:stroke endarrow="block" joinstyle="miter"/>
              </v:shape>
            </w:pict>
          </mc:Fallback>
        </mc:AlternateContent>
      </w:r>
      <w:r>
        <w:tab/>
      </w:r>
      <w:r>
        <w:tab/>
      </w:r>
      <w:r>
        <w:tab/>
      </w:r>
      <w:proofErr w:type="spellStart"/>
      <w:r w:rsidRPr="001D130D">
        <w:t>ἀν</w:t>
      </w:r>
      <w:proofErr w:type="spellEnd"/>
      <w:r w:rsidRPr="001D130D">
        <w:t>ακα</w:t>
      </w:r>
      <w:proofErr w:type="spellStart"/>
      <w:r w:rsidRPr="001D130D">
        <w:t>ινώσεως</w:t>
      </w:r>
      <w:proofErr w:type="spellEnd"/>
      <w:r w:rsidRPr="001D130D">
        <w:t xml:space="preserve"> π</w:t>
      </w:r>
      <w:proofErr w:type="spellStart"/>
      <w:r w:rsidRPr="001D130D">
        <w:t>νεύμ</w:t>
      </w:r>
      <w:proofErr w:type="spellEnd"/>
      <w:r w:rsidRPr="001D130D">
        <w:t>α</w:t>
      </w:r>
      <w:proofErr w:type="spellStart"/>
      <w:r w:rsidRPr="001D130D">
        <w:t>τος</w:t>
      </w:r>
      <w:proofErr w:type="spellEnd"/>
      <w:r w:rsidRPr="001D130D">
        <w:t xml:space="preserve"> </w:t>
      </w:r>
      <w:proofErr w:type="spellStart"/>
      <w:r w:rsidRPr="001D130D">
        <w:t>ἁγίου</w:t>
      </w:r>
      <w:proofErr w:type="spellEnd"/>
      <w:r w:rsidRPr="001D130D">
        <w:t>,</w:t>
      </w:r>
      <w:r>
        <w:br/>
      </w:r>
      <w:r>
        <w:rPr>
          <w:i/>
          <w:color w:val="808080" w:themeColor="background1" w:themeShade="80"/>
          <w:sz w:val="22"/>
          <w:szCs w:val="22"/>
        </w:rPr>
        <w:tab/>
      </w:r>
      <w:r>
        <w:rPr>
          <w:i/>
          <w:color w:val="808080" w:themeColor="background1" w:themeShade="80"/>
          <w:sz w:val="22"/>
          <w:szCs w:val="22"/>
        </w:rPr>
        <w:tab/>
      </w:r>
      <w:r w:rsidRPr="0061096C">
        <w:rPr>
          <w:i/>
          <w:color w:val="808080" w:themeColor="background1" w:themeShade="80"/>
          <w:sz w:val="22"/>
          <w:szCs w:val="22"/>
        </w:rPr>
        <w:t>renewal of the Holy Spirit</w:t>
      </w:r>
    </w:p>
    <w:p w14:paraId="34A051C1" w14:textId="77777777" w:rsidR="00555A91" w:rsidRPr="001D130D" w:rsidRDefault="00555A91" w:rsidP="00555A91">
      <w:pPr>
        <w:tabs>
          <w:tab w:val="left" w:pos="1080"/>
          <w:tab w:val="left" w:pos="3150"/>
        </w:tabs>
        <w:spacing w:before="120"/>
        <w:ind w:left="547" w:hanging="547"/>
      </w:pPr>
    </w:p>
    <w:p w14:paraId="388D8B80" w14:textId="48D955D7" w:rsidR="00D82519" w:rsidRDefault="0034041B" w:rsidP="00D82519">
      <w:pPr>
        <w:tabs>
          <w:tab w:val="left" w:pos="900"/>
        </w:tabs>
        <w:spacing w:before="120"/>
        <w:ind w:left="547" w:hanging="547"/>
      </w:pPr>
      <w:r w:rsidRPr="001D130D">
        <w:t>3:6</w:t>
      </w:r>
      <w:r w:rsidRPr="001D130D">
        <w:tab/>
      </w:r>
      <w:proofErr w:type="spellStart"/>
      <w:r w:rsidRPr="001D130D">
        <w:t>οὗ</w:t>
      </w:r>
      <w:proofErr w:type="spellEnd"/>
      <w:r w:rsidRPr="001D130D">
        <w:t xml:space="preserve"> </w:t>
      </w:r>
      <w:proofErr w:type="spellStart"/>
      <w:r w:rsidRPr="001D130D">
        <w:t>ἐξέχεεν</w:t>
      </w:r>
      <w:proofErr w:type="spellEnd"/>
      <w:r w:rsidRPr="001D130D">
        <w:t xml:space="preserve"> </w:t>
      </w:r>
      <w:proofErr w:type="spellStart"/>
      <w:r w:rsidRPr="001D130D">
        <w:t>ἐφ</w:t>
      </w:r>
      <w:proofErr w:type="spellEnd"/>
      <w:r w:rsidRPr="001D130D">
        <w:t xml:space="preserve">᾿ </w:t>
      </w:r>
      <w:proofErr w:type="spellStart"/>
      <w:r w:rsidRPr="001D130D">
        <w:t>ἡμᾶς</w:t>
      </w:r>
      <w:proofErr w:type="spellEnd"/>
      <w:r w:rsidRPr="001D130D">
        <w:t xml:space="preserve"> </w:t>
      </w:r>
      <w:r w:rsidR="0061096C">
        <w:br/>
      </w:r>
      <w:r w:rsidR="0061096C" w:rsidRPr="0061096C">
        <w:rPr>
          <w:i/>
          <w:color w:val="808080" w:themeColor="background1" w:themeShade="80"/>
          <w:sz w:val="22"/>
          <w:szCs w:val="22"/>
        </w:rPr>
        <w:t>whom he poured out for us</w:t>
      </w:r>
    </w:p>
    <w:p w14:paraId="3599B76E" w14:textId="1AC946CB" w:rsidR="00D82519" w:rsidRDefault="00D82519" w:rsidP="00555A91">
      <w:pPr>
        <w:tabs>
          <w:tab w:val="left" w:pos="1080"/>
        </w:tabs>
        <w:spacing w:before="120"/>
        <w:ind w:left="547" w:hanging="547"/>
      </w:pPr>
      <w:r>
        <w:tab/>
      </w:r>
      <w:r w:rsidR="00555A91">
        <w:tab/>
      </w:r>
      <w:r w:rsidR="0034041B" w:rsidRPr="001D130D">
        <w:t>π</w:t>
      </w:r>
      <w:proofErr w:type="spellStart"/>
      <w:r w:rsidR="0034041B" w:rsidRPr="001D130D">
        <w:t>λουσίως</w:t>
      </w:r>
      <w:proofErr w:type="spellEnd"/>
      <w:r w:rsidR="0034041B" w:rsidRPr="001D130D">
        <w:t xml:space="preserve"> </w:t>
      </w:r>
      <w:r w:rsidR="0061096C">
        <w:br/>
      </w:r>
      <w:r w:rsidR="00555A91">
        <w:rPr>
          <w:i/>
          <w:color w:val="808080" w:themeColor="background1" w:themeShade="80"/>
          <w:sz w:val="22"/>
          <w:szCs w:val="22"/>
        </w:rPr>
        <w:tab/>
      </w:r>
      <w:r w:rsidR="0061096C" w:rsidRPr="0061096C">
        <w:rPr>
          <w:i/>
          <w:color w:val="808080" w:themeColor="background1" w:themeShade="80"/>
          <w:sz w:val="22"/>
          <w:szCs w:val="22"/>
        </w:rPr>
        <w:t>richly</w:t>
      </w:r>
    </w:p>
    <w:p w14:paraId="14F407E8" w14:textId="75EB5073" w:rsidR="0034041B" w:rsidRPr="001D130D" w:rsidRDefault="00D82519" w:rsidP="00555A91">
      <w:pPr>
        <w:tabs>
          <w:tab w:val="left" w:pos="1080"/>
        </w:tabs>
        <w:spacing w:before="120"/>
        <w:ind w:left="547" w:hanging="547"/>
      </w:pPr>
      <w:r>
        <w:tab/>
      </w:r>
      <w:r w:rsidR="00555A91">
        <w:tab/>
      </w:r>
      <w:proofErr w:type="spellStart"/>
      <w:r w:rsidR="0034041B" w:rsidRPr="001D130D">
        <w:t>διὰ</w:t>
      </w:r>
      <w:proofErr w:type="spellEnd"/>
      <w:r w:rsidR="0034041B" w:rsidRPr="001D130D">
        <w:t xml:space="preserve"> </w:t>
      </w:r>
      <w:proofErr w:type="spellStart"/>
      <w:r w:rsidR="0034041B" w:rsidRPr="001D130D">
        <w:t>Ἰησοῦ</w:t>
      </w:r>
      <w:proofErr w:type="spellEnd"/>
      <w:r w:rsidR="0034041B" w:rsidRPr="001D130D">
        <w:t xml:space="preserve"> </w:t>
      </w:r>
      <w:proofErr w:type="spellStart"/>
      <w:r w:rsidR="0034041B" w:rsidRPr="001D130D">
        <w:t>Χριστοῦ</w:t>
      </w:r>
      <w:proofErr w:type="spellEnd"/>
      <w:r w:rsidR="0034041B" w:rsidRPr="001D130D">
        <w:t xml:space="preserve"> </w:t>
      </w:r>
      <w:proofErr w:type="spellStart"/>
      <w:r w:rsidR="00555A91" w:rsidRPr="001D130D">
        <w:t>τοῦ</w:t>
      </w:r>
      <w:proofErr w:type="spellEnd"/>
      <w:r w:rsidR="00555A91" w:rsidRPr="001D130D">
        <w:t xml:space="preserve"> </w:t>
      </w:r>
      <w:proofErr w:type="spellStart"/>
      <w:r w:rsidR="00555A91" w:rsidRPr="001D130D">
        <w:t>σωτῆρος</w:t>
      </w:r>
      <w:proofErr w:type="spellEnd"/>
      <w:r w:rsidR="00555A91" w:rsidRPr="001D130D">
        <w:t xml:space="preserve"> </w:t>
      </w:r>
      <w:proofErr w:type="spellStart"/>
      <w:r w:rsidR="00555A91" w:rsidRPr="001D130D">
        <w:t>ἡμῶν</w:t>
      </w:r>
      <w:proofErr w:type="spellEnd"/>
      <w:r w:rsidR="00555A91" w:rsidRPr="001D130D">
        <w:t>,</w:t>
      </w:r>
      <w:r w:rsidR="0061096C">
        <w:br/>
      </w:r>
      <w:r w:rsidR="00555A91">
        <w:rPr>
          <w:i/>
          <w:color w:val="808080" w:themeColor="background1" w:themeShade="80"/>
          <w:sz w:val="22"/>
          <w:szCs w:val="22"/>
        </w:rPr>
        <w:tab/>
      </w:r>
      <w:r w:rsidR="0061096C" w:rsidRPr="0061096C">
        <w:rPr>
          <w:i/>
          <w:color w:val="808080" w:themeColor="background1" w:themeShade="80"/>
          <w:sz w:val="22"/>
          <w:szCs w:val="22"/>
        </w:rPr>
        <w:t>through Jesus Christ</w:t>
      </w:r>
      <w:r w:rsidR="00555A91">
        <w:rPr>
          <w:i/>
          <w:color w:val="808080" w:themeColor="background1" w:themeShade="80"/>
          <w:sz w:val="22"/>
          <w:szCs w:val="22"/>
        </w:rPr>
        <w:t xml:space="preserve"> </w:t>
      </w:r>
      <w:r w:rsidR="00555A91" w:rsidRPr="0061096C">
        <w:rPr>
          <w:i/>
          <w:color w:val="808080" w:themeColor="background1" w:themeShade="80"/>
          <w:sz w:val="22"/>
          <w:szCs w:val="22"/>
        </w:rPr>
        <w:t>ou</w:t>
      </w:r>
      <w:r w:rsidR="00555A91">
        <w:rPr>
          <w:i/>
          <w:color w:val="808080" w:themeColor="background1" w:themeShade="80"/>
          <w:sz w:val="22"/>
          <w:szCs w:val="22"/>
        </w:rPr>
        <w:t>r S</w:t>
      </w:r>
      <w:r w:rsidR="00555A91" w:rsidRPr="0061096C">
        <w:rPr>
          <w:i/>
          <w:color w:val="808080" w:themeColor="background1" w:themeShade="80"/>
          <w:sz w:val="22"/>
          <w:szCs w:val="22"/>
        </w:rPr>
        <w:t>avior</w:t>
      </w:r>
    </w:p>
    <w:p w14:paraId="3AFAC6B3" w14:textId="474446D4" w:rsidR="0061096C" w:rsidRDefault="0034041B" w:rsidP="00555A91">
      <w:pPr>
        <w:tabs>
          <w:tab w:val="left" w:pos="1080"/>
          <w:tab w:val="left" w:pos="1530"/>
        </w:tabs>
        <w:spacing w:before="120"/>
        <w:ind w:left="547" w:hanging="547"/>
        <w:rPr>
          <w:i/>
          <w:color w:val="808080" w:themeColor="background1" w:themeShade="80"/>
          <w:sz w:val="22"/>
          <w:szCs w:val="22"/>
        </w:rPr>
      </w:pPr>
      <w:r w:rsidRPr="001D130D">
        <w:t>3:7</w:t>
      </w:r>
      <w:r w:rsidR="00555A91">
        <w:tab/>
      </w:r>
      <w:r w:rsidRPr="001D130D">
        <w:tab/>
      </w:r>
      <w:proofErr w:type="spellStart"/>
      <w:r w:rsidRPr="001D130D">
        <w:t>ἵν</w:t>
      </w:r>
      <w:proofErr w:type="spellEnd"/>
      <w:r w:rsidRPr="001D130D">
        <w:t xml:space="preserve">α </w:t>
      </w:r>
      <w:r w:rsidR="00555A91">
        <w:tab/>
        <w:t>→</w:t>
      </w:r>
      <w:r w:rsidR="00555A91">
        <w:br/>
      </w:r>
      <w:r w:rsidR="00555A91">
        <w:tab/>
      </w:r>
      <w:r w:rsidR="0061096C" w:rsidRPr="0061096C">
        <w:rPr>
          <w:i/>
          <w:color w:val="808080" w:themeColor="background1" w:themeShade="80"/>
          <w:sz w:val="22"/>
          <w:szCs w:val="22"/>
        </w:rPr>
        <w:t xml:space="preserve">so that </w:t>
      </w:r>
    </w:p>
    <w:p w14:paraId="39A3B763" w14:textId="794FE642" w:rsidR="00555A91" w:rsidRPr="00555A91" w:rsidRDefault="00555A91" w:rsidP="00555A91">
      <w:pPr>
        <w:tabs>
          <w:tab w:val="left" w:pos="3510"/>
        </w:tabs>
        <w:spacing w:before="120"/>
        <w:ind w:left="547" w:hanging="547"/>
      </w:pPr>
      <w:r>
        <w:rPr>
          <w:i/>
          <w:color w:val="808080" w:themeColor="background1" w:themeShade="80"/>
          <w:sz w:val="22"/>
          <w:szCs w:val="22"/>
        </w:rPr>
        <w:tab/>
      </w:r>
      <w:r>
        <w:rPr>
          <w:i/>
          <w:color w:val="808080" w:themeColor="background1" w:themeShade="80"/>
          <w:sz w:val="22"/>
          <w:szCs w:val="22"/>
        </w:rPr>
        <w:tab/>
      </w:r>
      <w:proofErr w:type="spellStart"/>
      <w:r w:rsidRPr="001D130D">
        <w:t>δικ</w:t>
      </w:r>
      <w:proofErr w:type="spellEnd"/>
      <w:r w:rsidRPr="001D130D">
        <w:t>α</w:t>
      </w:r>
      <w:proofErr w:type="spellStart"/>
      <w:r w:rsidRPr="001D130D">
        <w:t>ιωθέντες</w:t>
      </w:r>
      <w:proofErr w:type="spellEnd"/>
      <w:r w:rsidRPr="001D130D">
        <w:t xml:space="preserve"> </w:t>
      </w:r>
      <w:proofErr w:type="spellStart"/>
      <w:r w:rsidRPr="001D130D">
        <w:t>τῇ</w:t>
      </w:r>
      <w:proofErr w:type="spellEnd"/>
      <w:r w:rsidRPr="001D130D">
        <w:t xml:space="preserve"> </w:t>
      </w:r>
      <w:proofErr w:type="spellStart"/>
      <w:r w:rsidRPr="001D130D">
        <w:t>ἐκείνου</w:t>
      </w:r>
      <w:proofErr w:type="spellEnd"/>
      <w:r w:rsidRPr="001D130D">
        <w:t xml:space="preserve"> </w:t>
      </w:r>
      <w:proofErr w:type="spellStart"/>
      <w:r w:rsidRPr="001D130D">
        <w:t>χάριτι</w:t>
      </w:r>
      <w:proofErr w:type="spellEnd"/>
      <w:r w:rsidRPr="001D130D">
        <w:t xml:space="preserve"> </w:t>
      </w:r>
      <w:r>
        <w:br/>
      </w:r>
      <w:r>
        <w:rPr>
          <w:i/>
          <w:color w:val="808080" w:themeColor="background1" w:themeShade="80"/>
          <w:sz w:val="22"/>
          <w:szCs w:val="22"/>
        </w:rPr>
        <w:tab/>
      </w:r>
      <w:r w:rsidRPr="0061096C">
        <w:rPr>
          <w:i/>
          <w:color w:val="808080" w:themeColor="background1" w:themeShade="80"/>
          <w:sz w:val="22"/>
          <w:szCs w:val="22"/>
        </w:rPr>
        <w:t>having been justified by his grace</w:t>
      </w:r>
    </w:p>
    <w:p w14:paraId="2267DC44" w14:textId="5684F56C" w:rsidR="00D82519" w:rsidRDefault="00D82519" w:rsidP="00555A91">
      <w:pPr>
        <w:tabs>
          <w:tab w:val="left" w:pos="1530"/>
          <w:tab w:val="left" w:pos="1980"/>
        </w:tabs>
        <w:spacing w:before="120"/>
        <w:ind w:left="547" w:hanging="547"/>
      </w:pPr>
      <w:r>
        <w:tab/>
      </w:r>
      <w:r w:rsidR="00555A91">
        <w:tab/>
      </w:r>
      <w:r w:rsidR="00555A91">
        <w:t>→</w:t>
      </w:r>
      <w:r w:rsidR="00555A91">
        <w:tab/>
      </w:r>
      <w:proofErr w:type="spellStart"/>
      <w:r w:rsidR="0034041B" w:rsidRPr="001D130D">
        <w:t>κληρονόμοι</w:t>
      </w:r>
      <w:proofErr w:type="spellEnd"/>
      <w:r w:rsidR="0034041B" w:rsidRPr="001D130D">
        <w:t xml:space="preserve"> </w:t>
      </w:r>
      <w:proofErr w:type="spellStart"/>
      <w:r w:rsidR="0034041B" w:rsidRPr="001D130D">
        <w:t>γενηθῶμεν</w:t>
      </w:r>
      <w:proofErr w:type="spellEnd"/>
      <w:r w:rsidR="0034041B" w:rsidRPr="001D130D">
        <w:t xml:space="preserve"> </w:t>
      </w:r>
      <w:r w:rsidR="0061096C">
        <w:br/>
      </w:r>
      <w:r w:rsidR="00555A91">
        <w:rPr>
          <w:i/>
          <w:color w:val="808080" w:themeColor="background1" w:themeShade="80"/>
        </w:rPr>
        <w:tab/>
      </w:r>
      <w:r w:rsidR="00555A91">
        <w:rPr>
          <w:i/>
          <w:color w:val="808080" w:themeColor="background1" w:themeShade="80"/>
        </w:rPr>
        <w:tab/>
      </w:r>
      <w:r w:rsidR="0061096C" w:rsidRPr="0061096C">
        <w:rPr>
          <w:i/>
          <w:color w:val="808080" w:themeColor="background1" w:themeShade="80"/>
        </w:rPr>
        <w:t>we might become heirs</w:t>
      </w:r>
    </w:p>
    <w:p w14:paraId="5002003B" w14:textId="4EB5895A" w:rsidR="00F9449F" w:rsidRPr="001D130D" w:rsidRDefault="00D82519" w:rsidP="00555A91">
      <w:pPr>
        <w:tabs>
          <w:tab w:val="left" w:pos="2520"/>
        </w:tabs>
        <w:spacing w:before="120"/>
        <w:ind w:left="547" w:hanging="547"/>
      </w:pPr>
      <w:r>
        <w:tab/>
      </w:r>
      <w:r w:rsidR="00555A91">
        <w:tab/>
      </w:r>
      <w:r w:rsidR="0034041B" w:rsidRPr="001D130D">
        <w:t xml:space="preserve">κατ᾿ </w:t>
      </w:r>
      <w:proofErr w:type="spellStart"/>
      <w:r w:rsidR="0034041B" w:rsidRPr="001D130D">
        <w:t>ἐλ</w:t>
      </w:r>
      <w:proofErr w:type="spellEnd"/>
      <w:r w:rsidR="0034041B" w:rsidRPr="001D130D">
        <w:t>π</w:t>
      </w:r>
      <w:proofErr w:type="spellStart"/>
      <w:r w:rsidR="0034041B" w:rsidRPr="001D130D">
        <w:t>ίδ</w:t>
      </w:r>
      <w:proofErr w:type="spellEnd"/>
      <w:r w:rsidR="0034041B" w:rsidRPr="001D130D">
        <w:t xml:space="preserve">α </w:t>
      </w:r>
      <w:proofErr w:type="spellStart"/>
      <w:r w:rsidR="0034041B" w:rsidRPr="001D130D">
        <w:t>ζωῆς</w:t>
      </w:r>
      <w:proofErr w:type="spellEnd"/>
      <w:r w:rsidR="0034041B" w:rsidRPr="001D130D">
        <w:t xml:space="preserve"> α</w:t>
      </w:r>
      <w:proofErr w:type="spellStart"/>
      <w:r w:rsidR="0034041B" w:rsidRPr="001D130D">
        <w:t>ἰωνίου</w:t>
      </w:r>
      <w:proofErr w:type="spellEnd"/>
      <w:r w:rsidR="0034041B" w:rsidRPr="001D130D">
        <w:t>.</w:t>
      </w:r>
      <w:r w:rsidR="0061096C">
        <w:br/>
      </w:r>
      <w:r w:rsidR="00555A91">
        <w:rPr>
          <w:i/>
          <w:color w:val="808080" w:themeColor="background1" w:themeShade="80"/>
          <w:sz w:val="22"/>
          <w:szCs w:val="22"/>
        </w:rPr>
        <w:tab/>
      </w:r>
      <w:r w:rsidR="0034041B" w:rsidRPr="0061096C">
        <w:rPr>
          <w:i/>
          <w:color w:val="808080" w:themeColor="background1" w:themeShade="80"/>
          <w:sz w:val="22"/>
          <w:szCs w:val="22"/>
        </w:rPr>
        <w:t>according to the hope of eternal life</w:t>
      </w:r>
    </w:p>
    <w:sectPr w:rsidR="00F9449F" w:rsidRPr="001D130D" w:rsidSect="0034041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0"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41B"/>
    <w:rsid w:val="000879BB"/>
    <w:rsid w:val="000E1EA9"/>
    <w:rsid w:val="001D130D"/>
    <w:rsid w:val="00204F18"/>
    <w:rsid w:val="0034041B"/>
    <w:rsid w:val="00555A91"/>
    <w:rsid w:val="0061096C"/>
    <w:rsid w:val="006321ED"/>
    <w:rsid w:val="00651DCB"/>
    <w:rsid w:val="00842A9B"/>
    <w:rsid w:val="00887268"/>
    <w:rsid w:val="009633AC"/>
    <w:rsid w:val="00A2794F"/>
    <w:rsid w:val="00D82519"/>
    <w:rsid w:val="00E01C99"/>
    <w:rsid w:val="00F9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902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34041B"/>
    <w:rPr>
      <w:rFonts w:ascii="Helvetica" w:hAnsi="Helvetica" w:cs="Times New Roman"/>
      <w:color w:val="59330E"/>
    </w:rPr>
  </w:style>
  <w:style w:type="paragraph" w:customStyle="1" w:styleId="p2">
    <w:name w:val="p2"/>
    <w:basedOn w:val="Normal"/>
    <w:rsid w:val="0034041B"/>
    <w:rPr>
      <w:rFonts w:ascii="Helvetica" w:hAnsi="Helvetica" w:cs="Times New Roman"/>
      <w:color w:val="59330E"/>
    </w:rPr>
  </w:style>
  <w:style w:type="character" w:customStyle="1" w:styleId="s1">
    <w:name w:val="s1"/>
    <w:basedOn w:val="DefaultParagraphFont"/>
    <w:rsid w:val="0034041B"/>
    <w:rPr>
      <w:rFonts w:ascii="Helvetica Neue" w:hAnsi="Helvetica Neue" w:hint="default"/>
      <w:color w:val="969696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4041B"/>
    <w:pPr>
      <w:spacing w:after="360"/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34041B"/>
    <w:rPr>
      <w:rFonts w:asciiTheme="majorHAnsi" w:eastAsiaTheme="majorEastAsia" w:hAnsiTheme="majorHAnsi" w:cstheme="majorBidi"/>
      <w:spacing w:val="-10"/>
      <w:kern w:val="28"/>
      <w:sz w:val="36"/>
      <w:szCs w:val="36"/>
    </w:rPr>
  </w:style>
  <w:style w:type="character" w:customStyle="1" w:styleId="s2">
    <w:name w:val="s2"/>
    <w:basedOn w:val="DefaultParagraphFont"/>
    <w:rsid w:val="0034041B"/>
    <w:rPr>
      <w:rFonts w:ascii="Helvetica Neue" w:hAnsi="Helvetica Neue" w:hint="default"/>
      <w:sz w:val="14"/>
      <w:szCs w:val="14"/>
    </w:rPr>
  </w:style>
  <w:style w:type="character" w:customStyle="1" w:styleId="apple-converted-space">
    <w:name w:val="apple-converted-space"/>
    <w:basedOn w:val="DefaultParagraphFont"/>
    <w:rsid w:val="00340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5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A265B85-F744-3949-9112-E74FE48E5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204</Words>
  <Characters>1164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Mounce</dc:creator>
  <cp:keywords/>
  <dc:description/>
  <cp:lastModifiedBy>Bill Mounce</cp:lastModifiedBy>
  <cp:revision>6</cp:revision>
  <dcterms:created xsi:type="dcterms:W3CDTF">2017-06-19T19:18:00Z</dcterms:created>
  <dcterms:modified xsi:type="dcterms:W3CDTF">2017-06-19T20:58:00Z</dcterms:modified>
</cp:coreProperties>
</file>